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7B6" w:rsidRDefault="001371F6" w:rsidP="001371F6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Nisur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njoftim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shperndare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kryeministri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thuhet</w:t>
      </w:r>
      <w:proofErr w:type="spellEnd"/>
      <w:r>
        <w:rPr>
          <w:color w:val="000000"/>
          <w:sz w:val="27"/>
          <w:szCs w:val="27"/>
        </w:rPr>
        <w:t xml:space="preserve"> se </w:t>
      </w:r>
      <w:proofErr w:type="spellStart"/>
      <w:r>
        <w:rPr>
          <w:color w:val="000000"/>
          <w:sz w:val="27"/>
          <w:szCs w:val="27"/>
        </w:rPr>
        <w:t>prej</w:t>
      </w:r>
      <w:proofErr w:type="spellEnd"/>
      <w:r>
        <w:rPr>
          <w:color w:val="000000"/>
          <w:sz w:val="27"/>
          <w:szCs w:val="27"/>
        </w:rPr>
        <w:t xml:space="preserve"> dates </w:t>
      </w:r>
      <w:proofErr w:type="gramStart"/>
      <w:r>
        <w:rPr>
          <w:color w:val="000000"/>
          <w:sz w:val="27"/>
          <w:szCs w:val="27"/>
        </w:rPr>
        <w:t>1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Tetor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cmimet</w:t>
      </w:r>
      <w:proofErr w:type="spellEnd"/>
      <w:r>
        <w:rPr>
          <w:color w:val="000000"/>
          <w:sz w:val="27"/>
          <w:szCs w:val="27"/>
        </w:rPr>
        <w:t xml:space="preserve"> e</w:t>
      </w:r>
      <w:r w:rsidR="008B57B6"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internetit</w:t>
      </w:r>
      <w:proofErr w:type="spellEnd"/>
      <w:r>
        <w:rPr>
          <w:color w:val="000000"/>
          <w:sz w:val="27"/>
          <w:szCs w:val="27"/>
        </w:rPr>
        <w:t xml:space="preserve"> Roaming jane </w:t>
      </w:r>
      <w:proofErr w:type="spellStart"/>
      <w:r>
        <w:rPr>
          <w:color w:val="000000"/>
          <w:sz w:val="27"/>
          <w:szCs w:val="27"/>
        </w:rPr>
        <w:t>ulur</w:t>
      </w:r>
      <w:proofErr w:type="spellEnd"/>
      <w:r>
        <w:rPr>
          <w:color w:val="000000"/>
          <w:sz w:val="27"/>
          <w:szCs w:val="27"/>
        </w:rPr>
        <w:t xml:space="preserve"> me 99% </w:t>
      </w:r>
      <w:proofErr w:type="spellStart"/>
      <w:r>
        <w:rPr>
          <w:color w:val="000000"/>
          <w:sz w:val="27"/>
          <w:szCs w:val="27"/>
        </w:rPr>
        <w:t>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vleres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 w:rsidRPr="008B57B6">
        <w:rPr>
          <w:color w:val="000000"/>
          <w:sz w:val="27"/>
          <w:szCs w:val="27"/>
        </w:rPr>
        <w:t>Nga</w:t>
      </w:r>
      <w:proofErr w:type="spell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nje</w:t>
      </w:r>
      <w:proofErr w:type="spell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vezhgim</w:t>
      </w:r>
      <w:proofErr w:type="spell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qe</w:t>
      </w:r>
      <w:proofErr w:type="spell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une</w:t>
      </w:r>
      <w:proofErr w:type="spell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kam</w:t>
      </w:r>
      <w:proofErr w:type="spell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kryer</w:t>
      </w:r>
      <w:proofErr w:type="spellEnd"/>
      <w:r w:rsidRPr="008B57B6">
        <w:rPr>
          <w:color w:val="000000"/>
          <w:sz w:val="27"/>
          <w:szCs w:val="27"/>
        </w:rPr>
        <w:t xml:space="preserve"> ne </w:t>
      </w:r>
      <w:proofErr w:type="spellStart"/>
      <w:r w:rsidRPr="008B57B6">
        <w:rPr>
          <w:color w:val="000000"/>
          <w:sz w:val="27"/>
          <w:szCs w:val="27"/>
        </w:rPr>
        <w:t>ditët</w:t>
      </w:r>
      <w:proofErr w:type="spellEnd"/>
      <w:r w:rsidRPr="008B57B6">
        <w:rPr>
          <w:color w:val="000000"/>
          <w:sz w:val="27"/>
          <w:szCs w:val="27"/>
        </w:rPr>
        <w:t xml:space="preserve"> e</w:t>
      </w:r>
      <w:r w:rsidR="008B57B6" w:rsidRPr="008B57B6">
        <w:rPr>
          <w:color w:val="000000"/>
          <w:sz w:val="27"/>
          <w:szCs w:val="27"/>
        </w:rPr>
        <w:t xml:space="preserve"> </w:t>
      </w:r>
      <w:r w:rsidRPr="008B57B6">
        <w:rPr>
          <w:color w:val="000000"/>
          <w:sz w:val="27"/>
          <w:szCs w:val="27"/>
        </w:rPr>
        <w:t xml:space="preserve">para </w:t>
      </w:r>
      <w:proofErr w:type="spellStart"/>
      <w:proofErr w:type="gramStart"/>
      <w:r w:rsidRPr="008B57B6">
        <w:rPr>
          <w:color w:val="000000"/>
          <w:sz w:val="27"/>
          <w:szCs w:val="27"/>
        </w:rPr>
        <w:t>te</w:t>
      </w:r>
      <w:proofErr w:type="spellEnd"/>
      <w:proofErr w:type="gram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muajit</w:t>
      </w:r>
      <w:proofErr w:type="spell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Tetor</w:t>
      </w:r>
      <w:proofErr w:type="spell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rezulton</w:t>
      </w:r>
      <w:proofErr w:type="spellEnd"/>
      <w:r w:rsidRPr="008B57B6">
        <w:rPr>
          <w:color w:val="000000"/>
          <w:sz w:val="27"/>
          <w:szCs w:val="27"/>
        </w:rPr>
        <w:t xml:space="preserve"> se </w:t>
      </w:r>
      <w:proofErr w:type="spellStart"/>
      <w:r w:rsidRPr="008B57B6">
        <w:rPr>
          <w:color w:val="000000"/>
          <w:sz w:val="27"/>
          <w:szCs w:val="27"/>
        </w:rPr>
        <w:t>te</w:t>
      </w:r>
      <w:proofErr w:type="spell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pakten</w:t>
      </w:r>
      <w:proofErr w:type="spell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deri</w:t>
      </w:r>
      <w:proofErr w:type="spell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tani</w:t>
      </w:r>
      <w:proofErr w:type="spellEnd"/>
      <w:r w:rsidRPr="008B57B6">
        <w:rPr>
          <w:color w:val="000000"/>
          <w:sz w:val="27"/>
          <w:szCs w:val="27"/>
        </w:rPr>
        <w:t xml:space="preserve"> (11 </w:t>
      </w:r>
      <w:proofErr w:type="spellStart"/>
      <w:r w:rsidRPr="008B57B6">
        <w:rPr>
          <w:color w:val="000000"/>
          <w:sz w:val="27"/>
          <w:szCs w:val="27"/>
        </w:rPr>
        <w:t>tetor</w:t>
      </w:r>
      <w:proofErr w:type="spellEnd"/>
      <w:r w:rsidRPr="008B57B6">
        <w:rPr>
          <w:color w:val="000000"/>
          <w:sz w:val="27"/>
          <w:szCs w:val="27"/>
        </w:rPr>
        <w:t xml:space="preserve">) </w:t>
      </w:r>
      <w:proofErr w:type="spellStart"/>
      <w:r w:rsidRPr="008B57B6">
        <w:rPr>
          <w:color w:val="000000"/>
          <w:sz w:val="27"/>
          <w:szCs w:val="27"/>
        </w:rPr>
        <w:t>kompanite</w:t>
      </w:r>
      <w:proofErr w:type="spellEnd"/>
      <w:r w:rsidRPr="008B57B6">
        <w:rPr>
          <w:color w:val="000000"/>
          <w:sz w:val="27"/>
          <w:szCs w:val="27"/>
        </w:rPr>
        <w:t xml:space="preserve"> e </w:t>
      </w:r>
      <w:proofErr w:type="spellStart"/>
      <w:r w:rsidRPr="008B57B6">
        <w:rPr>
          <w:color w:val="000000"/>
          <w:sz w:val="27"/>
          <w:szCs w:val="27"/>
        </w:rPr>
        <w:t>medha</w:t>
      </w:r>
      <w:proofErr w:type="spell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te</w:t>
      </w:r>
      <w:proofErr w:type="spellEnd"/>
      <w:r w:rsidRP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telefonise</w:t>
      </w:r>
      <w:proofErr w:type="spellEnd"/>
      <w:r w:rsidR="008B57B6" w:rsidRPr="008B57B6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(</w:t>
      </w:r>
      <w:proofErr w:type="spellStart"/>
      <w:r>
        <w:rPr>
          <w:color w:val="000000"/>
          <w:sz w:val="27"/>
          <w:szCs w:val="27"/>
        </w:rPr>
        <w:t>vodafone</w:t>
      </w:r>
      <w:proofErr w:type="spellEnd"/>
      <w:r>
        <w:rPr>
          <w:color w:val="000000"/>
          <w:sz w:val="27"/>
          <w:szCs w:val="27"/>
        </w:rPr>
        <w:t xml:space="preserve"> dhe one) </w:t>
      </w:r>
      <w:proofErr w:type="spellStart"/>
      <w:r>
        <w:rPr>
          <w:color w:val="000000"/>
          <w:sz w:val="27"/>
          <w:szCs w:val="27"/>
        </w:rPr>
        <w:t>nuk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kane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ndryshuar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tarifat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tyre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shitjes</w:t>
      </w:r>
      <w:proofErr w:type="spellEnd"/>
      <w:r>
        <w:rPr>
          <w:color w:val="000000"/>
          <w:sz w:val="27"/>
          <w:szCs w:val="27"/>
        </w:rPr>
        <w:t xml:space="preserve"> se </w:t>
      </w:r>
      <w:proofErr w:type="spellStart"/>
      <w:r>
        <w:rPr>
          <w:color w:val="000000"/>
          <w:sz w:val="27"/>
          <w:szCs w:val="27"/>
        </w:rPr>
        <w:t>internetit</w:t>
      </w:r>
      <w:proofErr w:type="spellEnd"/>
      <w:r>
        <w:rPr>
          <w:color w:val="000000"/>
          <w:sz w:val="27"/>
          <w:szCs w:val="27"/>
        </w:rPr>
        <w:t xml:space="preserve"> roaming me</w:t>
      </w:r>
      <w:r w:rsidR="008B57B6">
        <w:rPr>
          <w:color w:val="000000"/>
          <w:sz w:val="27"/>
          <w:szCs w:val="27"/>
        </w:rPr>
        <w:t xml:space="preserve"> </w:t>
      </w:r>
      <w:proofErr w:type="spellStart"/>
      <w:r w:rsidRPr="008B57B6">
        <w:rPr>
          <w:color w:val="000000"/>
          <w:sz w:val="27"/>
          <w:szCs w:val="27"/>
        </w:rPr>
        <w:t>Europen</w:t>
      </w:r>
      <w:proofErr w:type="spellEnd"/>
      <w:r w:rsidRPr="008B57B6">
        <w:rPr>
          <w:color w:val="000000"/>
          <w:sz w:val="27"/>
          <w:szCs w:val="27"/>
        </w:rPr>
        <w:t xml:space="preserve">. </w:t>
      </w:r>
    </w:p>
    <w:p w:rsidR="001371F6" w:rsidRPr="001371F6" w:rsidRDefault="001371F6" w:rsidP="001371F6">
      <w:pPr>
        <w:pStyle w:val="NormalWeb"/>
        <w:rPr>
          <w:color w:val="000000"/>
          <w:sz w:val="27"/>
          <w:szCs w:val="27"/>
          <w:lang w:val="it-IT"/>
        </w:rPr>
      </w:pPr>
      <w:r w:rsidRPr="001371F6">
        <w:rPr>
          <w:color w:val="000000"/>
          <w:sz w:val="27"/>
          <w:szCs w:val="27"/>
          <w:lang w:val="it-IT"/>
        </w:rPr>
        <w:t>Doja tju</w:t>
      </w:r>
      <w:r w:rsidR="008B57B6">
        <w:rPr>
          <w:color w:val="000000"/>
          <w:sz w:val="27"/>
          <w:szCs w:val="27"/>
          <w:lang w:val="it-IT"/>
        </w:rPr>
        <w:t xml:space="preserve"> </w:t>
      </w:r>
      <w:r w:rsidRPr="001371F6">
        <w:rPr>
          <w:color w:val="000000"/>
          <w:sz w:val="27"/>
          <w:szCs w:val="27"/>
          <w:lang w:val="it-IT"/>
        </w:rPr>
        <w:t>Lidhur me kete lutem te na informoni per sa me poshtë:</w:t>
      </w:r>
    </w:p>
    <w:p w:rsidR="001371F6" w:rsidRPr="001371F6" w:rsidRDefault="001371F6" w:rsidP="001371F6">
      <w:pPr>
        <w:pStyle w:val="NormalWeb"/>
        <w:rPr>
          <w:color w:val="000000"/>
          <w:sz w:val="27"/>
          <w:szCs w:val="27"/>
          <w:lang w:val="it-IT"/>
        </w:rPr>
      </w:pPr>
      <w:r w:rsidRPr="001371F6">
        <w:rPr>
          <w:color w:val="000000"/>
          <w:sz w:val="27"/>
          <w:szCs w:val="27"/>
          <w:lang w:val="it-IT"/>
        </w:rPr>
        <w:t>1. Kur ka nisur aplikimi i tarifave te reja per internet roaming mes Shqiperise dhe</w:t>
      </w:r>
      <w:r w:rsidR="008B57B6">
        <w:rPr>
          <w:color w:val="000000"/>
          <w:sz w:val="27"/>
          <w:szCs w:val="27"/>
          <w:lang w:val="it-IT"/>
        </w:rPr>
        <w:t xml:space="preserve"> </w:t>
      </w:r>
      <w:r w:rsidRPr="001371F6">
        <w:rPr>
          <w:color w:val="000000"/>
          <w:sz w:val="27"/>
          <w:szCs w:val="27"/>
          <w:lang w:val="it-IT"/>
        </w:rPr>
        <w:t>vendeve te BE-se, sipas marrëveshjes se firmosur ne muajin dhjetor nga qeveria</w:t>
      </w:r>
      <w:r w:rsidR="008B57B6">
        <w:rPr>
          <w:color w:val="000000"/>
          <w:sz w:val="27"/>
          <w:szCs w:val="27"/>
          <w:lang w:val="it-IT"/>
        </w:rPr>
        <w:t xml:space="preserve"> </w:t>
      </w:r>
      <w:r w:rsidRPr="001371F6">
        <w:rPr>
          <w:color w:val="000000"/>
          <w:sz w:val="27"/>
          <w:szCs w:val="27"/>
          <w:lang w:val="it-IT"/>
        </w:rPr>
        <w:t>shqiptare.</w:t>
      </w:r>
    </w:p>
    <w:p w:rsidR="001371F6" w:rsidRPr="001371F6" w:rsidRDefault="001371F6" w:rsidP="001371F6">
      <w:pPr>
        <w:pStyle w:val="NormalWeb"/>
        <w:rPr>
          <w:color w:val="000000"/>
          <w:sz w:val="27"/>
          <w:szCs w:val="27"/>
          <w:lang w:val="it-IT"/>
        </w:rPr>
      </w:pPr>
      <w:r w:rsidRPr="001371F6">
        <w:rPr>
          <w:color w:val="000000"/>
          <w:sz w:val="27"/>
          <w:szCs w:val="27"/>
          <w:lang w:val="it-IT"/>
        </w:rPr>
        <w:t>2. Kur pritet pasqyrimi i shifrave te reja te internetit roaming ne tregun shqiptar, nisur nga</w:t>
      </w:r>
      <w:r w:rsidR="008B57B6">
        <w:rPr>
          <w:color w:val="000000"/>
          <w:sz w:val="27"/>
          <w:szCs w:val="27"/>
          <w:lang w:val="it-IT"/>
        </w:rPr>
        <w:t xml:space="preserve"> </w:t>
      </w:r>
      <w:bookmarkStart w:id="0" w:name="_GoBack"/>
      <w:bookmarkEnd w:id="0"/>
      <w:r w:rsidRPr="001371F6">
        <w:rPr>
          <w:color w:val="000000"/>
          <w:sz w:val="27"/>
          <w:szCs w:val="27"/>
          <w:lang w:val="it-IT"/>
        </w:rPr>
        <w:t>ulja e tarifave, e njoftuar nga qeveria ne masën deri ne 99% te çmimit ekzistues.</w:t>
      </w:r>
    </w:p>
    <w:p w:rsidR="00D82116" w:rsidRPr="001371F6" w:rsidRDefault="00D82116" w:rsidP="001371F6">
      <w:pPr>
        <w:rPr>
          <w:lang w:val="it-IT"/>
        </w:rPr>
      </w:pPr>
    </w:p>
    <w:sectPr w:rsidR="00D82116" w:rsidRPr="00137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D0"/>
    <w:rsid w:val="000C3CF3"/>
    <w:rsid w:val="001371F6"/>
    <w:rsid w:val="00653D8B"/>
    <w:rsid w:val="007C5B63"/>
    <w:rsid w:val="008B57B6"/>
    <w:rsid w:val="00D306E3"/>
    <w:rsid w:val="00D82116"/>
    <w:rsid w:val="00E175D0"/>
    <w:rsid w:val="00EC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83500"/>
  <w15:chartTrackingRefBased/>
  <w15:docId w15:val="{858952AD-7E53-4AA8-86FE-39C019AB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EC3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msonormal"/>
    <w:basedOn w:val="Normal"/>
    <w:rsid w:val="00EC3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efaultParagraphFont"/>
    <w:rsid w:val="00EC3D41"/>
  </w:style>
  <w:style w:type="paragraph" w:styleId="NormalWeb">
    <w:name w:val="Normal (Web)"/>
    <w:basedOn w:val="Normal"/>
    <w:uiPriority w:val="99"/>
    <w:semiHidden/>
    <w:unhideWhenUsed/>
    <w:rsid w:val="00137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6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3</cp:revision>
  <dcterms:created xsi:type="dcterms:W3CDTF">2024-01-08T09:23:00Z</dcterms:created>
  <dcterms:modified xsi:type="dcterms:W3CDTF">2024-01-09T09:26:00Z</dcterms:modified>
</cp:coreProperties>
</file>