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451" w:rsidRPr="00456451" w:rsidRDefault="00456451" w:rsidP="004564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56451">
        <w:rPr>
          <w:rFonts w:ascii="Calibri" w:eastAsia="Times New Roman" w:hAnsi="Calibri" w:cs="Calibri"/>
          <w:color w:val="242424"/>
        </w:rPr>
        <w:t>In the name of the Agency for electronic communications and postal services of Montenegro, I kindly ask you to provide us the information/data,</w:t>
      </w:r>
      <w:proofErr w:type="gramStart"/>
      <w:r w:rsidRPr="00456451">
        <w:rPr>
          <w:rFonts w:ascii="Calibri" w:eastAsia="Times New Roman" w:hAnsi="Calibri" w:cs="Calibri"/>
          <w:color w:val="242424"/>
        </w:rPr>
        <w:t>  in</w:t>
      </w:r>
      <w:proofErr w:type="gramEnd"/>
      <w:r w:rsidRPr="00456451">
        <w:rPr>
          <w:rFonts w:ascii="Calibri" w:eastAsia="Times New Roman" w:hAnsi="Calibri" w:cs="Calibri"/>
          <w:color w:val="242424"/>
        </w:rPr>
        <w:t xml:space="preserve"> relation to the work of your  National Regulatory Authority (NRA).</w:t>
      </w:r>
    </w:p>
    <w:p w:rsidR="00456451" w:rsidRPr="00456451" w:rsidRDefault="00456451" w:rsidP="004564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56451">
        <w:rPr>
          <w:rFonts w:ascii="Calibri" w:eastAsia="Times New Roman" w:hAnsi="Calibri" w:cs="Calibri"/>
          <w:color w:val="242424"/>
        </w:rPr>
        <w:t> </w:t>
      </w:r>
    </w:p>
    <w:p w:rsidR="00456451" w:rsidRPr="00456451" w:rsidRDefault="00456451" w:rsidP="004564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56451">
        <w:rPr>
          <w:rFonts w:ascii="Calibri" w:eastAsia="Times New Roman" w:hAnsi="Calibri" w:cs="Calibri"/>
          <w:color w:val="242424"/>
        </w:rPr>
        <w:t>In this regard, we need the information in the table below:</w:t>
      </w:r>
    </w:p>
    <w:p w:rsidR="00456451" w:rsidRPr="00456451" w:rsidRDefault="00456451" w:rsidP="004564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56451">
        <w:rPr>
          <w:rFonts w:ascii="Calibri" w:eastAsia="Times New Roman" w:hAnsi="Calibri" w:cs="Calibri"/>
          <w:color w:val="1F497D"/>
          <w:bdr w:val="none" w:sz="0" w:space="0" w:color="auto" w:frame="1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5"/>
        <w:gridCol w:w="2755"/>
      </w:tblGrid>
      <w:tr w:rsidR="00456451" w:rsidRPr="00456451" w:rsidTr="00456451">
        <w:tc>
          <w:tcPr>
            <w:tcW w:w="6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NRA budget for 202</w:t>
            </w:r>
            <w:r w:rsidRPr="00456451">
              <w:rPr>
                <w:rFonts w:ascii="Calibri" w:eastAsia="Times New Roman" w:hAnsi="Calibri" w:cs="Calibri"/>
                <w:b/>
                <w:bCs/>
                <w:color w:val="1F497D"/>
                <w:bdr w:val="none" w:sz="0" w:space="0" w:color="auto" w:frame="1"/>
              </w:rPr>
              <w:t>3</w:t>
            </w: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.y - amount in EUR</w:t>
            </w:r>
          </w:p>
        </w:tc>
        <w:tc>
          <w:tcPr>
            <w:tcW w:w="2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40" w:lineRule="auto"/>
              <w:rPr>
                <w:rFonts w:ascii="Calibri" w:eastAsia="Times New Roman" w:hAnsi="Calibri" w:cs="Calibri"/>
                <w:color w:val="242424"/>
              </w:rPr>
            </w:pP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>Percentage of the NRA budget which refers to the regulation and supervisory of market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>Percentage of the NRA budget which refers to the use of radio frequencies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 xml:space="preserve">Percentage of the NRA budget which refers to the use of numeration and </w:t>
            </w:r>
            <w:proofErr w:type="spellStart"/>
            <w:r w:rsidRPr="00456451">
              <w:rPr>
                <w:rFonts w:ascii="Calibri" w:eastAsia="Times New Roman" w:hAnsi="Calibri" w:cs="Calibri"/>
                <w:color w:val="242424"/>
              </w:rPr>
              <w:t>adresses</w:t>
            </w:r>
            <w:proofErr w:type="spellEnd"/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>Percentage of the NRA budget which refers to the others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NRA planned investment in 202</w:t>
            </w:r>
            <w:r w:rsidRPr="00456451">
              <w:rPr>
                <w:rFonts w:ascii="Calibri" w:eastAsia="Times New Roman" w:hAnsi="Calibri" w:cs="Calibri"/>
                <w:b/>
                <w:bCs/>
                <w:color w:val="1F497D"/>
                <w:bdr w:val="none" w:sz="0" w:space="0" w:color="auto" w:frame="1"/>
              </w:rPr>
              <w:t>3</w:t>
            </w: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. y- amount in EUR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40" w:lineRule="auto"/>
              <w:rPr>
                <w:rFonts w:ascii="Calibri" w:eastAsia="Times New Roman" w:hAnsi="Calibri" w:cs="Calibri"/>
                <w:color w:val="242424"/>
              </w:rPr>
            </w:pP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Number of employees in the NRA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Average earnings in the NRA / net amount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jc w:val="righ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000000"/>
                <w:bdr w:val="none" w:sz="0" w:space="0" w:color="auto" w:frame="1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Total income of the Electronic Communications Department in 20</w:t>
            </w:r>
            <w:r w:rsidRPr="00456451">
              <w:rPr>
                <w:rFonts w:ascii="Calibri" w:eastAsia="Times New Roman" w:hAnsi="Calibri" w:cs="Calibri"/>
                <w:b/>
                <w:bCs/>
                <w:color w:val="1F497D"/>
                <w:bdr w:val="none" w:sz="0" w:space="0" w:color="auto" w:frame="1"/>
              </w:rPr>
              <w:t>22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40" w:lineRule="auto"/>
              <w:rPr>
                <w:rFonts w:ascii="Calibri" w:eastAsia="Times New Roman" w:hAnsi="Calibri" w:cs="Calibri"/>
                <w:color w:val="242424"/>
              </w:rPr>
            </w:pP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Ownership of the state in the incumbent operators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40" w:lineRule="auto"/>
              <w:rPr>
                <w:rFonts w:ascii="Calibri" w:eastAsia="Times New Roman" w:hAnsi="Calibri" w:cs="Calibri"/>
                <w:color w:val="242424"/>
              </w:rPr>
            </w:pP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 xml:space="preserve">Share of total revenues </w:t>
            </w:r>
            <w:proofErr w:type="spellStart"/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achived</w:t>
            </w:r>
            <w:proofErr w:type="spellEnd"/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 xml:space="preserve"> in the Electronic Communication Department in the GDP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Rate of the tax on the added value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Tax on  profit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> </w:t>
            </w:r>
          </w:p>
        </w:tc>
      </w:tr>
      <w:tr w:rsidR="00456451" w:rsidRPr="00456451" w:rsidTr="00456451">
        <w:tc>
          <w:tcPr>
            <w:tcW w:w="6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b/>
                <w:bCs/>
                <w:color w:val="242424"/>
              </w:rPr>
              <w:t>Tax on earnings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6451" w:rsidRPr="00456451" w:rsidRDefault="00456451" w:rsidP="00456451">
            <w:pPr>
              <w:spacing w:after="0" w:line="253" w:lineRule="atLeast"/>
              <w:rPr>
                <w:rFonts w:ascii="Calibri" w:eastAsia="Times New Roman" w:hAnsi="Calibri" w:cs="Calibri"/>
                <w:color w:val="242424"/>
              </w:rPr>
            </w:pPr>
            <w:r w:rsidRPr="00456451">
              <w:rPr>
                <w:rFonts w:ascii="Calibri" w:eastAsia="Times New Roman" w:hAnsi="Calibri" w:cs="Calibri"/>
                <w:color w:val="242424"/>
              </w:rPr>
              <w:t> </w:t>
            </w:r>
          </w:p>
        </w:tc>
      </w:tr>
    </w:tbl>
    <w:p w:rsidR="00456451" w:rsidRPr="00456451" w:rsidRDefault="00456451" w:rsidP="004564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56451">
        <w:rPr>
          <w:rFonts w:ascii="Calibri" w:eastAsia="Times New Roman" w:hAnsi="Calibri" w:cs="Calibri"/>
          <w:color w:val="242424"/>
        </w:rPr>
        <w:t> </w:t>
      </w:r>
    </w:p>
    <w:p w:rsidR="00456451" w:rsidRPr="00456451" w:rsidRDefault="00456451" w:rsidP="0045645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</w:rPr>
      </w:pPr>
      <w:r w:rsidRPr="00456451">
        <w:rPr>
          <w:rFonts w:ascii="Calibri" w:eastAsia="Times New Roman" w:hAnsi="Calibri" w:cs="Calibri"/>
          <w:color w:val="242424"/>
        </w:rPr>
        <w:t>Kind regards,</w:t>
      </w:r>
    </w:p>
    <w:p w:rsidR="00147059" w:rsidRDefault="00147059" w:rsidP="00147059">
      <w:pPr>
        <w:pStyle w:val="xmsonormal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bookmarkStart w:id="0" w:name="_GoBack"/>
      <w:bookmarkEnd w:id="0"/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  <w:shd w:val="clear" w:color="auto" w:fill="FFFFFF"/>
        </w:rPr>
        <w:t> </w:t>
      </w:r>
      <w:r>
        <w:rPr>
          <w:rFonts w:ascii="Calibri" w:hAnsi="Calibri" w:cs="Calibri"/>
          <w:color w:val="000000"/>
          <w:sz w:val="22"/>
          <w:szCs w:val="22"/>
          <w:bdr w:val="none" w:sz="0" w:space="0" w:color="auto" w:frame="1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t> </w:t>
      </w:r>
    </w:p>
    <w:p w:rsidR="00797CFB" w:rsidRPr="00797CFB" w:rsidRDefault="00797CFB" w:rsidP="00797CFB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</w:rPr>
      </w:pPr>
    </w:p>
    <w:p w:rsidR="00653D8B" w:rsidRDefault="00653D8B"/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CFB"/>
    <w:rsid w:val="000C3CF3"/>
    <w:rsid w:val="00147059"/>
    <w:rsid w:val="00456451"/>
    <w:rsid w:val="00653D8B"/>
    <w:rsid w:val="00797CF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673ACE-2668-47D1-A655-76B85A62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47059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14705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rsid w:val="0045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2023-04-18T10:35:00Z</dcterms:created>
  <dcterms:modified xsi:type="dcterms:W3CDTF">2023-04-18T10:35:00Z</dcterms:modified>
</cp:coreProperties>
</file>